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center"/>
        <w:rPr>
          <w:rFonts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ascii="Roboto" w:hAnsi="Roboto" w:eastAsia="Roboto" w:cs="Roboto"/>
          <w:b w:val="0"/>
          <w:i w:val="0"/>
          <w:caps w:val="0"/>
          <w:color w:val="333333"/>
          <w:spacing w:val="0"/>
          <w:sz w:val="24"/>
          <w:szCs w:val="24"/>
          <w:shd w:val="clear" w:fill="FFFFFF"/>
        </w:rPr>
        <w:t>Individually Floating Rechargeable Electric Shaver</w:t>
      </w:r>
    </w:p>
    <w:tbl>
      <w:tblPr>
        <w:tblW w:w="12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00"/>
        <w:gridCol w:w="63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00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810000" cy="3810000"/>
                  <wp:effectExtent l="0" t="0" r="0" b="0"/>
                  <wp:docPr id="11" name="图片 1" descr="electric sha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electric shave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810000" cy="3810000"/>
                  <wp:effectExtent l="0" t="0" r="0" b="0"/>
                  <wp:docPr id="14" name="图片 2" descr="black sha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black shaver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00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810000" cy="3810000"/>
                  <wp:effectExtent l="0" t="0" r="0" b="0"/>
                  <wp:docPr id="12" name="图片 3" descr="men sha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men shaver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810000" cy="3810000"/>
                  <wp:effectExtent l="0" t="0" r="0" b="0"/>
                  <wp:docPr id="13" name="图片 4" descr="two color sha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" descr="two color shaver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ABIS Mold was found in 1996 in Shenzhen, adjacent to HK, China. and we moved to Long gang District in 2010.With the advanced facilities from Germany, Switzerland and Japan, and a highly experienced design and engineering team. Our molding press machine ranges from 40T to 650T, 300+ molds capacity each year, and 70 % are exported to Europe and North America.</w:t>
      </w: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t>        </w:t>
      </w: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drawing>
          <wp:inline distT="0" distB="0" distL="114300" distR="114300">
            <wp:extent cx="9525" cy="9525"/>
            <wp:effectExtent l="0" t="0" r="0" b="0"/>
            <wp:docPr id="10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 In addition to our plastic mold and molding specialties, we also can provide you the services such us die casting, stamping /punching, blowing mold, as well as the secondary process.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Product Description</w:t>
      </w:r>
    </w:p>
    <w:tbl>
      <w:tblPr>
        <w:tblW w:w="860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9"/>
        <w:gridCol w:w="38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19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Part Name</w:t>
            </w:r>
          </w:p>
        </w:tc>
        <w:tc>
          <w:tcPr>
            <w:tcW w:w="3887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​Individually Floating Rechargeable Electric Shaver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19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Description                                  </w:t>
            </w:r>
          </w:p>
        </w:tc>
        <w:tc>
          <w:tcPr>
            <w:tcW w:w="3887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Man Shaver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19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 of Original</w:t>
            </w:r>
          </w:p>
        </w:tc>
        <w:tc>
          <w:tcPr>
            <w:tcW w:w="3887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 (ShenZhen)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19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Current Export Markets</w:t>
            </w:r>
          </w:p>
        </w:tc>
        <w:tc>
          <w:tcPr>
            <w:tcW w:w="3887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North America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19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Lead Time</w:t>
            </w:r>
          </w:p>
        </w:tc>
        <w:tc>
          <w:tcPr>
            <w:tcW w:w="3887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 Days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Key Specification</w:t>
      </w: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Pop-up trimmer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With On/Off switch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3-head rechargeable shaver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Comfortable and perfect shaving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Triple heads individually floating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Cord charge with charging indicator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Accessories: Cleaning brush and charging cord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6905625" cy="6410325"/>
            <wp:effectExtent l="0" t="0" r="9525" b="9525"/>
            <wp:docPr id="9" name="图片 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5625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6934200" cy="6391275"/>
            <wp:effectExtent l="0" t="0" r="0" b="9525"/>
            <wp:docPr id="15" name="图片 7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639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Project Procedure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076825" cy="7677150"/>
            <wp:effectExtent l="0" t="0" r="9525" b="0"/>
            <wp:docPr id="4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Payment Terms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1. T/T: 40% Deposit,30% upon T1 Sample,30% Balance before shipment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2. L/C: irrevocable 100% L/C at sight.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Workshop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7324725" cy="2105025"/>
            <wp:effectExtent l="0" t="0" r="9525" b="9525"/>
            <wp:docPr id="8" name="图片 9" descr="6`UY5%)IDGS%WJU{{YIHI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6`UY5%)IDGS%WJU{{YIHIE7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247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Certification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 </w:t>
      </w: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7296150" cy="4895850"/>
            <wp:effectExtent l="0" t="0" r="0" b="0"/>
            <wp:docPr id="7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tbl>
      <w:tblPr>
        <w:tblW w:w="860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3"/>
        <w:gridCol w:w="41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43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648075" cy="4267200"/>
                  <wp:effectExtent l="0" t="0" r="9525" b="0"/>
                  <wp:docPr id="6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3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3409950" cy="4248150"/>
                  <wp:effectExtent l="0" t="0" r="0" b="0"/>
                  <wp:docPr id="5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424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Tooling Shop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7391400" cy="5819775"/>
            <wp:effectExtent l="0" t="0" r="0" b="9525"/>
            <wp:docPr id="2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QC Control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7410450" cy="5010150"/>
            <wp:effectExtent l="0" t="0" r="0" b="0"/>
            <wp:docPr id="3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1045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Packaging &amp; Delivery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Packaging Details：Free-Fumigation Three-Plywood case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Delivery Detail: 25-35 days by sea, 3-7 days by air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6667500" cy="2857500"/>
            <wp:effectExtent l="0" t="0" r="0" b="0"/>
            <wp:docPr id="1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tbl>
      <w:tblPr>
        <w:tblW w:w="860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6" w:type="dxa"/>
            <w:tcBorders>
              <w:top w:val="dashed" w:color="DDDDDD" w:sz="6" w:space="0"/>
              <w:left w:val="dashed" w:color="DDDDDD" w:sz="6" w:space="0"/>
              <w:bottom w:val="dashed" w:color="DDDDDD" w:sz="6" w:space="0"/>
              <w:right w:val="dashed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ABIS MOLD TECHNOLOGY CO.,LTD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Daisy Wang (Overseas sales)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Web: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www.abismold.com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Cell/whatsapp: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+86-15016526799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Skype: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daisymold@outlook.com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Email: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Daisy@abismold.com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Add: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Building B#,YingKeli Industrial Part, LongDong Community,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    </w:t>
            </w:r>
            <w:r>
              <w:rPr>
                <w:rStyle w:val="4"/>
                <w:rFonts w:hint="default" w:ascii="sans-serif" w:hAnsi="sans-serif" w:eastAsia="sans-serif" w:cs="sans-serif"/>
                <w:i w:val="0"/>
                <w:caps w:val="0"/>
                <w:color w:val="FFFFFF"/>
                <w:spacing w:val="0"/>
                <w:sz w:val="24"/>
                <w:szCs w:val="24"/>
                <w:bdr w:val="none" w:color="auto" w:sz="0" w:space="0"/>
                <w:shd w:val="clear" w:fill="FFC000"/>
              </w:rPr>
              <w:t>LongGang District, Shenzhen, China 518116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  <w:t>FAQ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 What can we do if we don't have the mold drawing?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 you will only provide the actual sample to us then we can help you to make the design injection  mold drawings for your confirmation.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 Can we test the plastic injection mold?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 After the mold is ok ,we can help you to test the mold for free.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 What can you do for you?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 Make optimum solution to reduce your cost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B: Product your idea and design to products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C: Quality inspection and inspection report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D: Professional export service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 Before shipment, how to make sure the products quality?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 If you don't come to our factory and also don't have the third party for inspection, we will be as your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inspection worker. We will supply you a video for production process detail include process report,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products size, structure and surface detail, packing detail and so on.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 Can you do post production?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 Some customers in addition to plastic injection require post processing, assembly of their products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and packaging.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 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  <w:t> Q: Is it possible to know how are my products going on without visiting your company?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A: We will offer a detailed production schedule and send weekly reports with digital pictures and videos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 which show the machining progress.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35437"/>
    <w:rsid w:val="5B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2019-01-24T02:30:00Z</dcterms:created>
  <dc:creator>Daisy-梅妮</dc:creator>
  <cp:lastModifiedBy>Daisy-梅妮</cp:lastModifiedBy>
  <dcterms:modified xsi:type="dcterms:W3CDTF">2019-01-24T02:31:03Z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